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A9" w:rsidRDefault="00D45EA9" w:rsidP="00D45EA9">
      <w:pPr>
        <w:jc w:val="center"/>
      </w:pPr>
      <w:bookmarkStart w:id="0" w:name="_GoBack"/>
      <w:bookmarkEnd w:id="0"/>
      <w:r>
        <w:rPr>
          <w:b/>
          <w:bCs/>
          <w:i/>
          <w:sz w:val="32"/>
          <w:u w:val="single"/>
        </w:rPr>
        <w:t>Year 7 Science Assessment Policy</w:t>
      </w:r>
    </w:p>
    <w:p w:rsidR="00D45EA9" w:rsidRDefault="00D45EA9" w:rsidP="00D45EA9"/>
    <w:p w:rsidR="00D45EA9" w:rsidRDefault="00D45EA9" w:rsidP="00D45EA9">
      <w:pPr>
        <w:rPr>
          <w:b/>
          <w:bCs/>
          <w:u w:val="single"/>
        </w:rPr>
      </w:pPr>
      <w:r>
        <w:rPr>
          <w:b/>
          <w:bCs/>
          <w:u w:val="single"/>
        </w:rPr>
        <w:t>Assessment</w:t>
      </w:r>
    </w:p>
    <w:p w:rsidR="00D45EA9" w:rsidRDefault="00D45EA9" w:rsidP="00D45EA9"/>
    <w:p w:rsidR="00D45EA9" w:rsidRDefault="005A03D5" w:rsidP="00D45EA9">
      <w:r>
        <w:t>Students in Year</w:t>
      </w:r>
      <w:r w:rsidR="00D45EA9">
        <w:t xml:space="preserve"> 7 will complete four (4) common assessment tasks.</w:t>
      </w:r>
    </w:p>
    <w:p w:rsidR="00D45EA9" w:rsidRDefault="00D45EA9" w:rsidP="00D45EA9">
      <w:r>
        <w:t xml:space="preserve">These tasks will be used to create your report grade and as a basis for restructuring classes at the end of each semester. </w:t>
      </w:r>
    </w:p>
    <w:p w:rsidR="00D45EA9" w:rsidRDefault="00D45EA9" w:rsidP="00D45EA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3"/>
        <w:gridCol w:w="2963"/>
      </w:tblGrid>
      <w:tr w:rsidR="00D45EA9" w:rsidTr="00E962EA">
        <w:trPr>
          <w:jc w:val="center"/>
        </w:trPr>
        <w:tc>
          <w:tcPr>
            <w:tcW w:w="2963" w:type="dxa"/>
          </w:tcPr>
          <w:p w:rsidR="00D45EA9" w:rsidRDefault="00D45EA9" w:rsidP="00E962EA">
            <w:pPr>
              <w:tabs>
                <w:tab w:val="left" w:pos="6840"/>
              </w:tabs>
              <w:spacing w:line="480" w:lineRule="auto"/>
              <w:jc w:val="center"/>
              <w:rPr>
                <w:b/>
                <w:bCs/>
              </w:rPr>
            </w:pPr>
            <w:r>
              <w:rPr>
                <w:b/>
                <w:bCs/>
              </w:rPr>
              <w:t>Task</w:t>
            </w:r>
          </w:p>
        </w:tc>
        <w:tc>
          <w:tcPr>
            <w:tcW w:w="2963" w:type="dxa"/>
          </w:tcPr>
          <w:p w:rsidR="00D45EA9" w:rsidRDefault="00D45EA9" w:rsidP="00E962EA">
            <w:pPr>
              <w:tabs>
                <w:tab w:val="left" w:pos="6840"/>
              </w:tabs>
              <w:spacing w:line="480" w:lineRule="auto"/>
              <w:jc w:val="center"/>
              <w:rPr>
                <w:b/>
                <w:bCs/>
              </w:rPr>
            </w:pPr>
            <w:r>
              <w:rPr>
                <w:b/>
                <w:bCs/>
              </w:rPr>
              <w:t>Date Due</w:t>
            </w:r>
          </w:p>
        </w:tc>
      </w:tr>
      <w:tr w:rsidR="00D45EA9" w:rsidTr="00E962EA">
        <w:trPr>
          <w:jc w:val="center"/>
        </w:trPr>
        <w:tc>
          <w:tcPr>
            <w:tcW w:w="2963" w:type="dxa"/>
          </w:tcPr>
          <w:p w:rsidR="00D45EA9" w:rsidRDefault="00D45EA9" w:rsidP="00F60ABF">
            <w:pPr>
              <w:tabs>
                <w:tab w:val="left" w:pos="6840"/>
              </w:tabs>
              <w:spacing w:line="480" w:lineRule="auto"/>
              <w:jc w:val="center"/>
            </w:pPr>
            <w:r>
              <w:t xml:space="preserve">Task 1 – </w:t>
            </w:r>
            <w:r w:rsidR="00F60ABF">
              <w:t>Practical Task</w:t>
            </w:r>
          </w:p>
        </w:tc>
        <w:tc>
          <w:tcPr>
            <w:tcW w:w="2963" w:type="dxa"/>
          </w:tcPr>
          <w:p w:rsidR="00D45EA9" w:rsidRDefault="004D6E57" w:rsidP="00E962EA">
            <w:pPr>
              <w:tabs>
                <w:tab w:val="left" w:pos="6840"/>
              </w:tabs>
              <w:spacing w:line="480" w:lineRule="auto"/>
              <w:jc w:val="center"/>
            </w:pPr>
            <w:r>
              <w:t>Term 1 Week 10</w:t>
            </w:r>
          </w:p>
        </w:tc>
      </w:tr>
      <w:tr w:rsidR="00D45EA9" w:rsidTr="00E962EA">
        <w:trPr>
          <w:jc w:val="center"/>
        </w:trPr>
        <w:tc>
          <w:tcPr>
            <w:tcW w:w="2963" w:type="dxa"/>
          </w:tcPr>
          <w:p w:rsidR="00D45EA9" w:rsidRDefault="00D45EA9" w:rsidP="00E962EA">
            <w:pPr>
              <w:tabs>
                <w:tab w:val="left" w:pos="6840"/>
              </w:tabs>
              <w:jc w:val="center"/>
            </w:pPr>
            <w:r>
              <w:t xml:space="preserve"> Half Yearly Exam</w:t>
            </w:r>
          </w:p>
        </w:tc>
        <w:tc>
          <w:tcPr>
            <w:tcW w:w="2963" w:type="dxa"/>
          </w:tcPr>
          <w:p w:rsidR="00D45EA9" w:rsidRDefault="00FC39E3" w:rsidP="00E962EA">
            <w:pPr>
              <w:tabs>
                <w:tab w:val="left" w:pos="6840"/>
              </w:tabs>
              <w:spacing w:line="480" w:lineRule="auto"/>
              <w:jc w:val="center"/>
            </w:pPr>
            <w:r>
              <w:t>Term 2 Week 4</w:t>
            </w:r>
            <w:r w:rsidR="00D45EA9">
              <w:t>/</w:t>
            </w:r>
            <w:r>
              <w:t>5</w:t>
            </w:r>
          </w:p>
        </w:tc>
      </w:tr>
      <w:tr w:rsidR="00D45EA9" w:rsidTr="00E962EA">
        <w:trPr>
          <w:jc w:val="center"/>
        </w:trPr>
        <w:tc>
          <w:tcPr>
            <w:tcW w:w="2963" w:type="dxa"/>
          </w:tcPr>
          <w:p w:rsidR="00D45EA9" w:rsidRDefault="00D45EA9" w:rsidP="00F60ABF">
            <w:pPr>
              <w:tabs>
                <w:tab w:val="left" w:pos="6840"/>
              </w:tabs>
              <w:spacing w:line="480" w:lineRule="auto"/>
              <w:jc w:val="center"/>
            </w:pPr>
            <w:r>
              <w:t xml:space="preserve">Task 3 – </w:t>
            </w:r>
            <w:r w:rsidR="00F60ABF">
              <w:t>Research Task</w:t>
            </w:r>
          </w:p>
        </w:tc>
        <w:tc>
          <w:tcPr>
            <w:tcW w:w="2963" w:type="dxa"/>
          </w:tcPr>
          <w:p w:rsidR="00D45EA9" w:rsidRDefault="00D45EA9" w:rsidP="00E962EA">
            <w:pPr>
              <w:tabs>
                <w:tab w:val="left" w:pos="6840"/>
              </w:tabs>
              <w:spacing w:line="480" w:lineRule="auto"/>
              <w:jc w:val="center"/>
            </w:pPr>
            <w:r>
              <w:t>Term 3 Week 9</w:t>
            </w:r>
          </w:p>
        </w:tc>
      </w:tr>
      <w:tr w:rsidR="00D45EA9" w:rsidTr="00E962EA">
        <w:trPr>
          <w:trHeight w:val="573"/>
          <w:jc w:val="center"/>
        </w:trPr>
        <w:tc>
          <w:tcPr>
            <w:tcW w:w="2963" w:type="dxa"/>
          </w:tcPr>
          <w:p w:rsidR="00D45EA9" w:rsidRDefault="00D45EA9" w:rsidP="00E962EA">
            <w:pPr>
              <w:tabs>
                <w:tab w:val="left" w:pos="6840"/>
              </w:tabs>
              <w:jc w:val="center"/>
            </w:pPr>
            <w:r>
              <w:t>Yearly Exam</w:t>
            </w:r>
          </w:p>
        </w:tc>
        <w:tc>
          <w:tcPr>
            <w:tcW w:w="2963" w:type="dxa"/>
          </w:tcPr>
          <w:p w:rsidR="00D45EA9" w:rsidRDefault="00D45EA9" w:rsidP="00E962EA">
            <w:pPr>
              <w:tabs>
                <w:tab w:val="left" w:pos="6840"/>
              </w:tabs>
              <w:spacing w:line="480" w:lineRule="auto"/>
              <w:jc w:val="center"/>
            </w:pPr>
            <w:r>
              <w:t>Term 4 Week 5</w:t>
            </w:r>
            <w:r w:rsidR="003879A2">
              <w:t>/6</w:t>
            </w:r>
          </w:p>
        </w:tc>
      </w:tr>
    </w:tbl>
    <w:p w:rsidR="00D45EA9" w:rsidRDefault="00D45EA9" w:rsidP="00D45EA9">
      <w:pPr>
        <w:tabs>
          <w:tab w:val="left" w:pos="6840"/>
        </w:tabs>
        <w:rPr>
          <w:b/>
          <w:bCs/>
        </w:rPr>
      </w:pPr>
    </w:p>
    <w:p w:rsidR="008F0D7C" w:rsidRPr="00DF23FA" w:rsidRDefault="008F0D7C" w:rsidP="008F0D7C">
      <w:pPr>
        <w:tabs>
          <w:tab w:val="left" w:pos="6840"/>
        </w:tabs>
        <w:rPr>
          <w:bCs/>
        </w:rPr>
      </w:pPr>
      <w:r>
        <w:rPr>
          <w:b/>
          <w:bCs/>
        </w:rPr>
        <w:t xml:space="preserve">NB:  </w:t>
      </w:r>
      <w:r w:rsidRPr="00DF23FA">
        <w:rPr>
          <w:bCs/>
        </w:rPr>
        <w:t xml:space="preserve">It is </w:t>
      </w:r>
      <w:r>
        <w:rPr>
          <w:bCs/>
        </w:rPr>
        <w:t xml:space="preserve">each student’s responsibility </w:t>
      </w:r>
      <w:r w:rsidRPr="00DF23FA">
        <w:rPr>
          <w:bCs/>
        </w:rPr>
        <w:t xml:space="preserve">to submit all </w:t>
      </w:r>
      <w:r w:rsidRPr="00DF23FA">
        <w:t xml:space="preserve">Assessment Tasks on time. </w:t>
      </w:r>
      <w:r>
        <w:t>Tasks submitted late will incur a 10% penalty per day for up to 5 days.</w:t>
      </w:r>
    </w:p>
    <w:p w:rsidR="008F0D7C" w:rsidRDefault="008F0D7C" w:rsidP="008F0D7C">
      <w:pPr>
        <w:tabs>
          <w:tab w:val="left" w:pos="6840"/>
        </w:tabs>
      </w:pPr>
      <w:r>
        <w:t>Any task that is submitted more than 2 weeks late (without a note or extension) will receive zero for this task and letter will be sent home.</w:t>
      </w:r>
    </w:p>
    <w:p w:rsidR="00D45EA9" w:rsidRDefault="00D45EA9" w:rsidP="00D45EA9">
      <w:pPr>
        <w:tabs>
          <w:tab w:val="left" w:pos="6840"/>
        </w:tabs>
      </w:pPr>
    </w:p>
    <w:p w:rsidR="00D45EA9" w:rsidRDefault="00D45EA9" w:rsidP="00D45EA9">
      <w:pPr>
        <w:pStyle w:val="Heading1"/>
        <w:spacing w:line="240" w:lineRule="auto"/>
        <w:rPr>
          <w:u w:val="single"/>
        </w:rPr>
      </w:pPr>
      <w:r>
        <w:rPr>
          <w:u w:val="single"/>
        </w:rPr>
        <w:t>Report Marks/Grades</w:t>
      </w:r>
    </w:p>
    <w:p w:rsidR="00D45EA9" w:rsidRDefault="00D45EA9" w:rsidP="00D45EA9">
      <w:pPr>
        <w:tabs>
          <w:tab w:val="left" w:pos="6840"/>
        </w:tabs>
        <w:rPr>
          <w:b/>
          <w:bCs/>
        </w:rPr>
      </w:pPr>
    </w:p>
    <w:p w:rsidR="00D45EA9" w:rsidRDefault="00D45EA9" w:rsidP="00D45EA9">
      <w:pPr>
        <w:tabs>
          <w:tab w:val="left" w:pos="6840"/>
        </w:tabs>
      </w:pPr>
      <w:r>
        <w:t xml:space="preserve">An exam mark (%) and exam average will appear on the report at the end of each semester.  This mark represents achievement in this assessment task only and does not necessarily match with the overall grade.  </w:t>
      </w:r>
    </w:p>
    <w:p w:rsidR="00D45EA9" w:rsidRDefault="00D45EA9" w:rsidP="00D45EA9">
      <w:pPr>
        <w:tabs>
          <w:tab w:val="left" w:pos="6840"/>
        </w:tabs>
      </w:pPr>
    </w:p>
    <w:p w:rsidR="00D45EA9" w:rsidRDefault="00D45EA9" w:rsidP="00D45EA9">
      <w:pPr>
        <w:tabs>
          <w:tab w:val="left" w:pos="6840"/>
        </w:tabs>
      </w:pPr>
      <w:r>
        <w:t xml:space="preserve">The student’s overall achievement will be represented by an A-E grade that will also appear on the report. </w:t>
      </w:r>
    </w:p>
    <w:p w:rsidR="00D45EA9" w:rsidRDefault="00D45EA9" w:rsidP="00D45EA9">
      <w:pPr>
        <w:tabs>
          <w:tab w:val="left" w:pos="0"/>
          <w:tab w:val="left" w:pos="3560"/>
          <w:tab w:val="left" w:pos="4940"/>
        </w:tabs>
        <w:rPr>
          <w:b/>
          <w:bCs/>
        </w:rPr>
      </w:pPr>
      <w:r>
        <w:tab/>
      </w:r>
    </w:p>
    <w:p w:rsidR="00D45EA9" w:rsidRDefault="00D45EA9" w:rsidP="00D45EA9">
      <w:pPr>
        <w:tabs>
          <w:tab w:val="left" w:pos="0"/>
          <w:tab w:val="left" w:pos="8640"/>
        </w:tabs>
      </w:pPr>
      <w:r>
        <w:t>This grade will be determined using ALL assessment carried out throughout the semester such as assessment tasks, book marks, topic tests, practical work, class assignments etc. that have been set by the class teacher and may not be common to the whole academic year.</w:t>
      </w:r>
    </w:p>
    <w:p w:rsidR="00D45EA9" w:rsidRDefault="00D45EA9" w:rsidP="00D45EA9">
      <w:pPr>
        <w:tabs>
          <w:tab w:val="left" w:pos="0"/>
          <w:tab w:val="left" w:pos="8640"/>
        </w:tabs>
      </w:pPr>
      <w:r>
        <w:tab/>
      </w:r>
    </w:p>
    <w:p w:rsidR="00D45EA9" w:rsidRDefault="00D45EA9" w:rsidP="00D45EA9">
      <w:pPr>
        <w:tabs>
          <w:tab w:val="left" w:pos="0"/>
          <w:tab w:val="left" w:pos="8640"/>
        </w:tabs>
      </w:pPr>
    </w:p>
    <w:p w:rsidR="00D45EA9" w:rsidRDefault="00D45EA9" w:rsidP="00D45EA9">
      <w:pPr>
        <w:tabs>
          <w:tab w:val="left" w:pos="0"/>
          <w:tab w:val="left" w:pos="8640"/>
        </w:tabs>
      </w:pPr>
      <w:r>
        <w:t>Students and their parents / caregivers are welcome to enquire on the student's progress at any stage of the year.</w:t>
      </w:r>
      <w:r>
        <w:tab/>
      </w:r>
    </w:p>
    <w:p w:rsidR="00D45EA9" w:rsidRDefault="00D45EA9" w:rsidP="00D45EA9">
      <w:pPr>
        <w:tabs>
          <w:tab w:val="left" w:pos="3180"/>
          <w:tab w:val="left" w:pos="6840"/>
        </w:tabs>
      </w:pPr>
      <w:r>
        <w:tab/>
      </w:r>
    </w:p>
    <w:p w:rsidR="005A03D5" w:rsidRDefault="00D45EA9" w:rsidP="00D45EA9">
      <w:pPr>
        <w:jc w:val="center"/>
      </w:pPr>
      <w:r>
        <w:rPr>
          <w:noProof/>
          <w:lang w:eastAsia="en-AU"/>
        </w:rPr>
        <w:drawing>
          <wp:inline distT="0" distB="0" distL="0" distR="0">
            <wp:extent cx="764540" cy="1269365"/>
            <wp:effectExtent l="19050" t="0" r="0" b="0"/>
            <wp:docPr id="1" name="Picture 1"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9125"/>
                    <pic:cNvPicPr>
                      <a:picLocks noChangeAspect="1" noChangeArrowheads="1"/>
                    </pic:cNvPicPr>
                  </pic:nvPicPr>
                  <pic:blipFill>
                    <a:blip r:embed="rId7" cstate="print"/>
                    <a:srcRect/>
                    <a:stretch>
                      <a:fillRect/>
                    </a:stretch>
                  </pic:blipFill>
                  <pic:spPr bwMode="auto">
                    <a:xfrm>
                      <a:off x="0" y="0"/>
                      <a:ext cx="758872" cy="1269242"/>
                    </a:xfrm>
                    <a:prstGeom prst="rect">
                      <a:avLst/>
                    </a:prstGeom>
                    <a:noFill/>
                    <a:ln w="9525">
                      <a:noFill/>
                      <a:miter lim="800000"/>
                      <a:headEnd/>
                      <a:tailEnd/>
                    </a:ln>
                  </pic:spPr>
                </pic:pic>
              </a:graphicData>
            </a:graphic>
          </wp:inline>
        </w:drawing>
      </w:r>
    </w:p>
    <w:p w:rsidR="005A03D5" w:rsidRDefault="005A03D5">
      <w:pPr>
        <w:spacing w:after="200" w:line="276" w:lineRule="auto"/>
      </w:pPr>
      <w:r>
        <w:br w:type="page"/>
      </w:r>
    </w:p>
    <w:p w:rsidR="005A03D5" w:rsidRDefault="005A03D5" w:rsidP="005A03D5">
      <w:pPr>
        <w:jc w:val="center"/>
      </w:pPr>
      <w:r>
        <w:rPr>
          <w:b/>
          <w:bCs/>
          <w:i/>
          <w:sz w:val="32"/>
          <w:u w:val="single"/>
        </w:rPr>
        <w:lastRenderedPageBreak/>
        <w:t>Year 8 Science Assessment Policy</w:t>
      </w:r>
    </w:p>
    <w:p w:rsidR="005A03D5" w:rsidRDefault="005A03D5" w:rsidP="005A03D5"/>
    <w:p w:rsidR="005A03D5" w:rsidRDefault="005A03D5" w:rsidP="005A03D5">
      <w:pPr>
        <w:rPr>
          <w:b/>
          <w:bCs/>
          <w:u w:val="single"/>
        </w:rPr>
      </w:pPr>
      <w:r>
        <w:rPr>
          <w:b/>
          <w:bCs/>
          <w:u w:val="single"/>
        </w:rPr>
        <w:t>Assessment</w:t>
      </w:r>
    </w:p>
    <w:p w:rsidR="005A03D5" w:rsidRDefault="005A03D5" w:rsidP="005A03D5"/>
    <w:p w:rsidR="005A03D5" w:rsidRDefault="005A03D5" w:rsidP="005A03D5">
      <w:r>
        <w:t>Students in Year 8 will complete four (4) common assessment tasks.</w:t>
      </w:r>
    </w:p>
    <w:p w:rsidR="005A03D5" w:rsidRDefault="005A03D5" w:rsidP="005A03D5">
      <w:r>
        <w:t xml:space="preserve">These tasks will be used to create your report grade and as a basis for restructuring classes at the end of each semester. </w:t>
      </w:r>
    </w:p>
    <w:p w:rsidR="005A03D5" w:rsidRDefault="005A03D5" w:rsidP="005A03D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3"/>
        <w:gridCol w:w="2963"/>
      </w:tblGrid>
      <w:tr w:rsidR="005A03D5" w:rsidTr="00E962EA">
        <w:trPr>
          <w:jc w:val="center"/>
        </w:trPr>
        <w:tc>
          <w:tcPr>
            <w:tcW w:w="2963" w:type="dxa"/>
          </w:tcPr>
          <w:p w:rsidR="005A03D5" w:rsidRDefault="005A03D5" w:rsidP="00E962EA">
            <w:pPr>
              <w:tabs>
                <w:tab w:val="left" w:pos="6840"/>
              </w:tabs>
              <w:spacing w:line="480" w:lineRule="auto"/>
              <w:jc w:val="center"/>
              <w:rPr>
                <w:b/>
                <w:bCs/>
              </w:rPr>
            </w:pPr>
            <w:r>
              <w:rPr>
                <w:b/>
                <w:bCs/>
              </w:rPr>
              <w:t>Task</w:t>
            </w:r>
          </w:p>
        </w:tc>
        <w:tc>
          <w:tcPr>
            <w:tcW w:w="2963" w:type="dxa"/>
          </w:tcPr>
          <w:p w:rsidR="005A03D5" w:rsidRDefault="005A03D5" w:rsidP="00E962EA">
            <w:pPr>
              <w:tabs>
                <w:tab w:val="left" w:pos="6840"/>
              </w:tabs>
              <w:spacing w:line="480" w:lineRule="auto"/>
              <w:jc w:val="center"/>
              <w:rPr>
                <w:b/>
                <w:bCs/>
              </w:rPr>
            </w:pPr>
            <w:r>
              <w:rPr>
                <w:b/>
                <w:bCs/>
              </w:rPr>
              <w:t>Date Due</w:t>
            </w:r>
          </w:p>
        </w:tc>
      </w:tr>
      <w:tr w:rsidR="005A03D5" w:rsidTr="00E962EA">
        <w:trPr>
          <w:jc w:val="center"/>
        </w:trPr>
        <w:tc>
          <w:tcPr>
            <w:tcW w:w="2963" w:type="dxa"/>
          </w:tcPr>
          <w:p w:rsidR="005A03D5" w:rsidRDefault="005A03D5" w:rsidP="005A03D5">
            <w:pPr>
              <w:tabs>
                <w:tab w:val="left" w:pos="6840"/>
              </w:tabs>
              <w:jc w:val="center"/>
            </w:pPr>
            <w:r>
              <w:t>Task 1 – Research Assignment</w:t>
            </w:r>
          </w:p>
        </w:tc>
        <w:tc>
          <w:tcPr>
            <w:tcW w:w="2963" w:type="dxa"/>
          </w:tcPr>
          <w:p w:rsidR="005A03D5" w:rsidRDefault="004D6E57" w:rsidP="00E962EA">
            <w:pPr>
              <w:tabs>
                <w:tab w:val="left" w:pos="6840"/>
              </w:tabs>
              <w:spacing w:line="480" w:lineRule="auto"/>
              <w:jc w:val="center"/>
            </w:pPr>
            <w:r>
              <w:t>Term 1 Week 10</w:t>
            </w:r>
          </w:p>
        </w:tc>
      </w:tr>
      <w:tr w:rsidR="005A03D5" w:rsidTr="00E962EA">
        <w:trPr>
          <w:jc w:val="center"/>
        </w:trPr>
        <w:tc>
          <w:tcPr>
            <w:tcW w:w="2963" w:type="dxa"/>
          </w:tcPr>
          <w:p w:rsidR="005A03D5" w:rsidRDefault="005A03D5" w:rsidP="00E962EA">
            <w:pPr>
              <w:tabs>
                <w:tab w:val="left" w:pos="6840"/>
              </w:tabs>
              <w:jc w:val="center"/>
            </w:pPr>
            <w:r>
              <w:t xml:space="preserve"> Half Yearly Exam</w:t>
            </w:r>
          </w:p>
        </w:tc>
        <w:tc>
          <w:tcPr>
            <w:tcW w:w="2963" w:type="dxa"/>
          </w:tcPr>
          <w:p w:rsidR="005A03D5" w:rsidRDefault="005A03D5" w:rsidP="00E962EA">
            <w:pPr>
              <w:tabs>
                <w:tab w:val="left" w:pos="6840"/>
              </w:tabs>
              <w:spacing w:line="480" w:lineRule="auto"/>
              <w:jc w:val="center"/>
            </w:pPr>
            <w:r>
              <w:t xml:space="preserve">Term 2 Week </w:t>
            </w:r>
            <w:r w:rsidR="00FC39E3">
              <w:t>4/</w:t>
            </w:r>
            <w:r>
              <w:t>5</w:t>
            </w:r>
          </w:p>
        </w:tc>
      </w:tr>
      <w:tr w:rsidR="005A03D5" w:rsidTr="00E962EA">
        <w:trPr>
          <w:jc w:val="center"/>
        </w:trPr>
        <w:tc>
          <w:tcPr>
            <w:tcW w:w="2963" w:type="dxa"/>
          </w:tcPr>
          <w:p w:rsidR="005A03D5" w:rsidRDefault="005A03D5" w:rsidP="005A03D5">
            <w:pPr>
              <w:tabs>
                <w:tab w:val="left" w:pos="6840"/>
              </w:tabs>
              <w:jc w:val="center"/>
            </w:pPr>
            <w:r>
              <w:t>Task 3 – Individual Research Project</w:t>
            </w:r>
          </w:p>
        </w:tc>
        <w:tc>
          <w:tcPr>
            <w:tcW w:w="2963" w:type="dxa"/>
          </w:tcPr>
          <w:p w:rsidR="005A03D5" w:rsidRDefault="005A03D5" w:rsidP="00E962EA">
            <w:pPr>
              <w:tabs>
                <w:tab w:val="left" w:pos="6840"/>
              </w:tabs>
              <w:spacing w:line="480" w:lineRule="auto"/>
              <w:jc w:val="center"/>
            </w:pPr>
            <w:r>
              <w:t>Term 3 Week 9</w:t>
            </w:r>
          </w:p>
        </w:tc>
      </w:tr>
      <w:tr w:rsidR="005A03D5" w:rsidTr="00E962EA">
        <w:trPr>
          <w:trHeight w:val="573"/>
          <w:jc w:val="center"/>
        </w:trPr>
        <w:tc>
          <w:tcPr>
            <w:tcW w:w="2963" w:type="dxa"/>
          </w:tcPr>
          <w:p w:rsidR="005A03D5" w:rsidRDefault="005A03D5" w:rsidP="00E962EA">
            <w:pPr>
              <w:tabs>
                <w:tab w:val="left" w:pos="6840"/>
              </w:tabs>
              <w:jc w:val="center"/>
            </w:pPr>
            <w:r>
              <w:t>Yearly Exam</w:t>
            </w:r>
          </w:p>
        </w:tc>
        <w:tc>
          <w:tcPr>
            <w:tcW w:w="2963" w:type="dxa"/>
          </w:tcPr>
          <w:p w:rsidR="005A03D5" w:rsidRDefault="005A03D5" w:rsidP="00E962EA">
            <w:pPr>
              <w:tabs>
                <w:tab w:val="left" w:pos="6840"/>
              </w:tabs>
              <w:spacing w:line="480" w:lineRule="auto"/>
              <w:jc w:val="center"/>
            </w:pPr>
            <w:r>
              <w:t>Term 4 Week 5</w:t>
            </w:r>
            <w:r w:rsidR="003879A2">
              <w:t>/6</w:t>
            </w:r>
          </w:p>
        </w:tc>
      </w:tr>
    </w:tbl>
    <w:p w:rsidR="005A03D5" w:rsidRDefault="005A03D5" w:rsidP="005A03D5">
      <w:pPr>
        <w:tabs>
          <w:tab w:val="left" w:pos="6840"/>
        </w:tabs>
        <w:rPr>
          <w:b/>
          <w:bCs/>
        </w:rPr>
      </w:pPr>
    </w:p>
    <w:p w:rsidR="008F0D7C" w:rsidRPr="00DF23FA" w:rsidRDefault="008F0D7C" w:rsidP="008F0D7C">
      <w:pPr>
        <w:tabs>
          <w:tab w:val="left" w:pos="6840"/>
        </w:tabs>
        <w:rPr>
          <w:bCs/>
        </w:rPr>
      </w:pPr>
      <w:r>
        <w:rPr>
          <w:b/>
          <w:bCs/>
        </w:rPr>
        <w:t xml:space="preserve">NB:  </w:t>
      </w:r>
      <w:r w:rsidRPr="00DF23FA">
        <w:rPr>
          <w:bCs/>
        </w:rPr>
        <w:t xml:space="preserve">It is </w:t>
      </w:r>
      <w:r>
        <w:rPr>
          <w:bCs/>
        </w:rPr>
        <w:t xml:space="preserve">each student’s responsibility </w:t>
      </w:r>
      <w:r w:rsidRPr="00DF23FA">
        <w:rPr>
          <w:bCs/>
        </w:rPr>
        <w:t xml:space="preserve">to submit all </w:t>
      </w:r>
      <w:r w:rsidRPr="00DF23FA">
        <w:t xml:space="preserve">Assessment Tasks on time. </w:t>
      </w:r>
      <w:r>
        <w:t>Tasks submitted late will incur a 10% penalty per day for up to 5 days.</w:t>
      </w:r>
    </w:p>
    <w:p w:rsidR="008F0D7C" w:rsidRDefault="008F0D7C" w:rsidP="008F0D7C">
      <w:pPr>
        <w:tabs>
          <w:tab w:val="left" w:pos="6840"/>
        </w:tabs>
      </w:pPr>
      <w:r>
        <w:t>Any task that is submitted more than 2 weeks late (without a note or extension) will receive zero for this task and letter will be sent home.</w:t>
      </w:r>
    </w:p>
    <w:p w:rsidR="005A03D5" w:rsidRDefault="005A03D5" w:rsidP="005A03D5">
      <w:pPr>
        <w:tabs>
          <w:tab w:val="left" w:pos="6840"/>
        </w:tabs>
      </w:pPr>
    </w:p>
    <w:p w:rsidR="005A03D5" w:rsidRDefault="005A03D5" w:rsidP="005A03D5">
      <w:pPr>
        <w:pStyle w:val="Heading1"/>
        <w:spacing w:line="240" w:lineRule="auto"/>
        <w:rPr>
          <w:u w:val="single"/>
        </w:rPr>
      </w:pPr>
      <w:r>
        <w:rPr>
          <w:u w:val="single"/>
        </w:rPr>
        <w:t>Report Marks/Grades</w:t>
      </w:r>
    </w:p>
    <w:p w:rsidR="005A03D5" w:rsidRDefault="005A03D5" w:rsidP="005A03D5">
      <w:pPr>
        <w:tabs>
          <w:tab w:val="left" w:pos="6840"/>
        </w:tabs>
        <w:rPr>
          <w:b/>
          <w:bCs/>
        </w:rPr>
      </w:pPr>
    </w:p>
    <w:p w:rsidR="005A03D5" w:rsidRDefault="005A03D5" w:rsidP="005A03D5">
      <w:pPr>
        <w:tabs>
          <w:tab w:val="left" w:pos="6840"/>
        </w:tabs>
      </w:pPr>
      <w:r>
        <w:t xml:space="preserve">An exam mark (%) and exam average will appear on the report at the end of each semester.  This mark represents achievement in this assessment task only and does not necessarily match with the overall grade.  </w:t>
      </w:r>
    </w:p>
    <w:p w:rsidR="005A03D5" w:rsidRDefault="005A03D5" w:rsidP="005A03D5">
      <w:pPr>
        <w:tabs>
          <w:tab w:val="left" w:pos="6840"/>
        </w:tabs>
      </w:pPr>
    </w:p>
    <w:p w:rsidR="005A03D5" w:rsidRDefault="005A03D5" w:rsidP="005A03D5">
      <w:pPr>
        <w:tabs>
          <w:tab w:val="left" w:pos="6840"/>
        </w:tabs>
      </w:pPr>
      <w:r>
        <w:t xml:space="preserve">The student’s overall achievement will be represented by an A-E grade that will also appear on the report. </w:t>
      </w:r>
    </w:p>
    <w:p w:rsidR="005A03D5" w:rsidRDefault="005A03D5" w:rsidP="005A03D5">
      <w:pPr>
        <w:tabs>
          <w:tab w:val="left" w:pos="0"/>
          <w:tab w:val="left" w:pos="3560"/>
          <w:tab w:val="left" w:pos="4940"/>
        </w:tabs>
        <w:rPr>
          <w:b/>
          <w:bCs/>
        </w:rPr>
      </w:pPr>
      <w:r>
        <w:tab/>
      </w:r>
    </w:p>
    <w:p w:rsidR="005A03D5" w:rsidRDefault="005A03D5" w:rsidP="005A03D5">
      <w:pPr>
        <w:tabs>
          <w:tab w:val="left" w:pos="0"/>
          <w:tab w:val="left" w:pos="8640"/>
        </w:tabs>
      </w:pPr>
      <w:r>
        <w:t>This grade will be determined using ALL assessment carried out throughout the semester such as assessment tasks, book marks, topic tests, practical work, class assignments etc. that have been set by the class teacher and may not be common to the whole academic year.</w:t>
      </w:r>
    </w:p>
    <w:p w:rsidR="005A03D5" w:rsidRDefault="005A03D5" w:rsidP="005A03D5">
      <w:pPr>
        <w:tabs>
          <w:tab w:val="left" w:pos="0"/>
          <w:tab w:val="left" w:pos="8640"/>
        </w:tabs>
      </w:pPr>
      <w:r>
        <w:tab/>
      </w:r>
    </w:p>
    <w:p w:rsidR="005A03D5" w:rsidRDefault="005A03D5" w:rsidP="005A03D5">
      <w:pPr>
        <w:tabs>
          <w:tab w:val="left" w:pos="0"/>
          <w:tab w:val="left" w:pos="8640"/>
        </w:tabs>
      </w:pPr>
    </w:p>
    <w:p w:rsidR="005A03D5" w:rsidRDefault="005A03D5" w:rsidP="005A03D5">
      <w:pPr>
        <w:tabs>
          <w:tab w:val="left" w:pos="0"/>
          <w:tab w:val="left" w:pos="8640"/>
        </w:tabs>
      </w:pPr>
      <w:r>
        <w:t>Students and their parents / caregivers are welcome to enquire on the student's progress at any stage of the year.</w:t>
      </w:r>
      <w:r>
        <w:tab/>
      </w:r>
    </w:p>
    <w:p w:rsidR="005A03D5" w:rsidRDefault="005A03D5" w:rsidP="005A03D5">
      <w:pPr>
        <w:tabs>
          <w:tab w:val="left" w:pos="3180"/>
          <w:tab w:val="left" w:pos="6840"/>
        </w:tabs>
      </w:pPr>
      <w:r>
        <w:tab/>
      </w:r>
    </w:p>
    <w:p w:rsidR="00680837" w:rsidRDefault="005A03D5" w:rsidP="005A03D5">
      <w:pPr>
        <w:jc w:val="center"/>
      </w:pPr>
      <w:r>
        <w:rPr>
          <w:noProof/>
          <w:lang w:eastAsia="en-AU"/>
        </w:rPr>
        <w:drawing>
          <wp:inline distT="0" distB="0" distL="0" distR="0">
            <wp:extent cx="764540" cy="1269365"/>
            <wp:effectExtent l="19050" t="0" r="0" b="0"/>
            <wp:docPr id="6" name="Picture 6"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99125"/>
                    <pic:cNvPicPr>
                      <a:picLocks noChangeAspect="1" noChangeArrowheads="1"/>
                    </pic:cNvPicPr>
                  </pic:nvPicPr>
                  <pic:blipFill>
                    <a:blip r:embed="rId7" cstate="print"/>
                    <a:srcRect/>
                    <a:stretch>
                      <a:fillRect/>
                    </a:stretch>
                  </pic:blipFill>
                  <pic:spPr bwMode="auto">
                    <a:xfrm>
                      <a:off x="0" y="0"/>
                      <a:ext cx="764540" cy="1269365"/>
                    </a:xfrm>
                    <a:prstGeom prst="rect">
                      <a:avLst/>
                    </a:prstGeom>
                    <a:noFill/>
                    <a:ln w="9525">
                      <a:noFill/>
                      <a:miter lim="800000"/>
                      <a:headEnd/>
                      <a:tailEnd/>
                    </a:ln>
                  </pic:spPr>
                </pic:pic>
              </a:graphicData>
            </a:graphic>
          </wp:inline>
        </w:drawing>
      </w:r>
    </w:p>
    <w:p w:rsidR="00680837" w:rsidRDefault="00680837">
      <w:pPr>
        <w:spacing w:after="200" w:line="276" w:lineRule="auto"/>
      </w:pPr>
      <w:r>
        <w:br w:type="page"/>
      </w:r>
    </w:p>
    <w:p w:rsidR="00680837" w:rsidRDefault="00680837" w:rsidP="00680837">
      <w:pPr>
        <w:jc w:val="center"/>
      </w:pPr>
      <w:r>
        <w:rPr>
          <w:b/>
          <w:bCs/>
          <w:i/>
          <w:sz w:val="32"/>
          <w:u w:val="single"/>
        </w:rPr>
        <w:lastRenderedPageBreak/>
        <w:t>Year 9 Science Assessment Policy</w:t>
      </w:r>
    </w:p>
    <w:p w:rsidR="00680837" w:rsidRDefault="00680837" w:rsidP="00680837"/>
    <w:p w:rsidR="00680837" w:rsidRDefault="00680837" w:rsidP="00680837">
      <w:pPr>
        <w:rPr>
          <w:b/>
          <w:bCs/>
          <w:u w:val="single"/>
        </w:rPr>
      </w:pPr>
      <w:r>
        <w:rPr>
          <w:b/>
          <w:bCs/>
          <w:u w:val="single"/>
        </w:rPr>
        <w:t>Assessment</w:t>
      </w:r>
    </w:p>
    <w:p w:rsidR="00680837" w:rsidRDefault="00680837" w:rsidP="00680837"/>
    <w:p w:rsidR="00680837" w:rsidRDefault="00680837" w:rsidP="00680837">
      <w:r>
        <w:t>Students in Year 9 will complete four (4) common assessment tasks.</w:t>
      </w:r>
    </w:p>
    <w:p w:rsidR="00680837" w:rsidRDefault="00680837" w:rsidP="00680837">
      <w:r>
        <w:t xml:space="preserve">These tasks will be used to create your report grade and as a basis for restructuring classes at the end of each semester. </w:t>
      </w:r>
    </w:p>
    <w:p w:rsidR="00680837" w:rsidRDefault="00680837" w:rsidP="0068083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3"/>
        <w:gridCol w:w="2963"/>
      </w:tblGrid>
      <w:tr w:rsidR="00680837" w:rsidTr="00E962EA">
        <w:trPr>
          <w:jc w:val="center"/>
        </w:trPr>
        <w:tc>
          <w:tcPr>
            <w:tcW w:w="2963" w:type="dxa"/>
          </w:tcPr>
          <w:p w:rsidR="00680837" w:rsidRDefault="00680837" w:rsidP="00E962EA">
            <w:pPr>
              <w:tabs>
                <w:tab w:val="left" w:pos="6840"/>
              </w:tabs>
              <w:spacing w:line="480" w:lineRule="auto"/>
              <w:jc w:val="center"/>
              <w:rPr>
                <w:b/>
                <w:bCs/>
              </w:rPr>
            </w:pPr>
            <w:r>
              <w:rPr>
                <w:b/>
                <w:bCs/>
              </w:rPr>
              <w:t>Task</w:t>
            </w:r>
          </w:p>
        </w:tc>
        <w:tc>
          <w:tcPr>
            <w:tcW w:w="2963" w:type="dxa"/>
          </w:tcPr>
          <w:p w:rsidR="00680837" w:rsidRDefault="00680837" w:rsidP="00E962EA">
            <w:pPr>
              <w:tabs>
                <w:tab w:val="left" w:pos="6840"/>
              </w:tabs>
              <w:spacing w:line="480" w:lineRule="auto"/>
              <w:jc w:val="center"/>
              <w:rPr>
                <w:b/>
                <w:bCs/>
              </w:rPr>
            </w:pPr>
            <w:r>
              <w:rPr>
                <w:b/>
                <w:bCs/>
              </w:rPr>
              <w:t>Date Due</w:t>
            </w:r>
          </w:p>
        </w:tc>
      </w:tr>
      <w:tr w:rsidR="00680837" w:rsidTr="00E962EA">
        <w:trPr>
          <w:jc w:val="center"/>
        </w:trPr>
        <w:tc>
          <w:tcPr>
            <w:tcW w:w="2963" w:type="dxa"/>
          </w:tcPr>
          <w:p w:rsidR="00680837" w:rsidRDefault="00680837" w:rsidP="00040A2F">
            <w:pPr>
              <w:tabs>
                <w:tab w:val="left" w:pos="6840"/>
              </w:tabs>
              <w:jc w:val="center"/>
            </w:pPr>
            <w:r>
              <w:t xml:space="preserve">Task 1 – Practical Skills </w:t>
            </w:r>
          </w:p>
        </w:tc>
        <w:tc>
          <w:tcPr>
            <w:tcW w:w="2963" w:type="dxa"/>
          </w:tcPr>
          <w:p w:rsidR="00680837" w:rsidRDefault="004D6E57" w:rsidP="00E962EA">
            <w:pPr>
              <w:tabs>
                <w:tab w:val="left" w:pos="6840"/>
              </w:tabs>
              <w:spacing w:line="480" w:lineRule="auto"/>
              <w:jc w:val="center"/>
            </w:pPr>
            <w:r>
              <w:t xml:space="preserve">Term 1 Week </w:t>
            </w:r>
            <w:r w:rsidR="00C95033">
              <w:t>9</w:t>
            </w:r>
          </w:p>
        </w:tc>
      </w:tr>
      <w:tr w:rsidR="00680837" w:rsidTr="00E962EA">
        <w:trPr>
          <w:jc w:val="center"/>
        </w:trPr>
        <w:tc>
          <w:tcPr>
            <w:tcW w:w="2963" w:type="dxa"/>
          </w:tcPr>
          <w:p w:rsidR="00680837" w:rsidRDefault="00680837" w:rsidP="00E962EA">
            <w:pPr>
              <w:tabs>
                <w:tab w:val="left" w:pos="6840"/>
              </w:tabs>
              <w:jc w:val="center"/>
            </w:pPr>
            <w:r>
              <w:t xml:space="preserve"> Half Yearly Exam</w:t>
            </w:r>
          </w:p>
        </w:tc>
        <w:tc>
          <w:tcPr>
            <w:tcW w:w="2963" w:type="dxa"/>
          </w:tcPr>
          <w:p w:rsidR="00680837" w:rsidRDefault="00680837" w:rsidP="00E962EA">
            <w:pPr>
              <w:tabs>
                <w:tab w:val="left" w:pos="6840"/>
              </w:tabs>
              <w:spacing w:line="480" w:lineRule="auto"/>
              <w:jc w:val="center"/>
            </w:pPr>
            <w:r>
              <w:t xml:space="preserve">Term 2 Week </w:t>
            </w:r>
            <w:r w:rsidR="00FC39E3">
              <w:t>4/</w:t>
            </w:r>
            <w:r>
              <w:t>5</w:t>
            </w:r>
          </w:p>
        </w:tc>
      </w:tr>
      <w:tr w:rsidR="00680837" w:rsidTr="00E962EA">
        <w:trPr>
          <w:jc w:val="center"/>
        </w:trPr>
        <w:tc>
          <w:tcPr>
            <w:tcW w:w="2963" w:type="dxa"/>
          </w:tcPr>
          <w:p w:rsidR="00680837" w:rsidRDefault="00680837" w:rsidP="00680837">
            <w:pPr>
              <w:tabs>
                <w:tab w:val="left" w:pos="6840"/>
              </w:tabs>
              <w:jc w:val="center"/>
            </w:pPr>
            <w:r>
              <w:t>Task 3 – Research Assignment</w:t>
            </w:r>
          </w:p>
        </w:tc>
        <w:tc>
          <w:tcPr>
            <w:tcW w:w="2963" w:type="dxa"/>
          </w:tcPr>
          <w:p w:rsidR="00680837" w:rsidRDefault="00680837" w:rsidP="00E962EA">
            <w:pPr>
              <w:tabs>
                <w:tab w:val="left" w:pos="6840"/>
              </w:tabs>
              <w:spacing w:line="480" w:lineRule="auto"/>
              <w:jc w:val="center"/>
            </w:pPr>
            <w:r>
              <w:t>Term 3 Week 9</w:t>
            </w:r>
          </w:p>
        </w:tc>
      </w:tr>
      <w:tr w:rsidR="00680837" w:rsidTr="00E962EA">
        <w:trPr>
          <w:trHeight w:val="573"/>
          <w:jc w:val="center"/>
        </w:trPr>
        <w:tc>
          <w:tcPr>
            <w:tcW w:w="2963" w:type="dxa"/>
          </w:tcPr>
          <w:p w:rsidR="00680837" w:rsidRDefault="00680837" w:rsidP="00E962EA">
            <w:pPr>
              <w:tabs>
                <w:tab w:val="left" w:pos="6840"/>
              </w:tabs>
              <w:jc w:val="center"/>
            </w:pPr>
            <w:r>
              <w:t>Yearly Exam</w:t>
            </w:r>
          </w:p>
        </w:tc>
        <w:tc>
          <w:tcPr>
            <w:tcW w:w="2963" w:type="dxa"/>
          </w:tcPr>
          <w:p w:rsidR="00680837" w:rsidRDefault="00680837" w:rsidP="00E962EA">
            <w:pPr>
              <w:tabs>
                <w:tab w:val="left" w:pos="6840"/>
              </w:tabs>
              <w:spacing w:line="480" w:lineRule="auto"/>
              <w:jc w:val="center"/>
            </w:pPr>
            <w:r>
              <w:t>Term 4 Week 5</w:t>
            </w:r>
            <w:r w:rsidR="003879A2">
              <w:t>/6</w:t>
            </w:r>
          </w:p>
        </w:tc>
      </w:tr>
    </w:tbl>
    <w:p w:rsidR="00680837" w:rsidRDefault="00680837" w:rsidP="00680837">
      <w:pPr>
        <w:tabs>
          <w:tab w:val="left" w:pos="6840"/>
        </w:tabs>
        <w:rPr>
          <w:b/>
          <w:bCs/>
        </w:rPr>
      </w:pPr>
    </w:p>
    <w:p w:rsidR="008F0D7C" w:rsidRPr="00DF23FA" w:rsidRDefault="008F0D7C" w:rsidP="008F0D7C">
      <w:pPr>
        <w:tabs>
          <w:tab w:val="left" w:pos="6840"/>
        </w:tabs>
        <w:rPr>
          <w:bCs/>
        </w:rPr>
      </w:pPr>
      <w:r>
        <w:rPr>
          <w:b/>
          <w:bCs/>
        </w:rPr>
        <w:t xml:space="preserve">NB:  </w:t>
      </w:r>
      <w:r w:rsidRPr="00DF23FA">
        <w:rPr>
          <w:bCs/>
        </w:rPr>
        <w:t xml:space="preserve">It is </w:t>
      </w:r>
      <w:r>
        <w:rPr>
          <w:bCs/>
        </w:rPr>
        <w:t xml:space="preserve">each student’s responsibility </w:t>
      </w:r>
      <w:r w:rsidRPr="00DF23FA">
        <w:rPr>
          <w:bCs/>
        </w:rPr>
        <w:t xml:space="preserve">to submit all </w:t>
      </w:r>
      <w:r w:rsidRPr="00DF23FA">
        <w:t xml:space="preserve">Assessment Tasks on time. </w:t>
      </w:r>
      <w:r>
        <w:t>Tasks submitted late will incur a 10% penalty per day for up to 5 days.</w:t>
      </w:r>
    </w:p>
    <w:p w:rsidR="008F0D7C" w:rsidRDefault="008F0D7C" w:rsidP="008F0D7C">
      <w:pPr>
        <w:tabs>
          <w:tab w:val="left" w:pos="6840"/>
        </w:tabs>
      </w:pPr>
      <w:r>
        <w:t>Any task that is submitted more than 2 weeks late (without a note or extension) will receive zero for this task and letter will be sent home.</w:t>
      </w:r>
    </w:p>
    <w:p w:rsidR="00680837" w:rsidRDefault="00680837" w:rsidP="00680837">
      <w:pPr>
        <w:tabs>
          <w:tab w:val="left" w:pos="6840"/>
        </w:tabs>
      </w:pPr>
    </w:p>
    <w:p w:rsidR="00680837" w:rsidRDefault="00680837" w:rsidP="00680837">
      <w:pPr>
        <w:pStyle w:val="Heading1"/>
        <w:spacing w:line="240" w:lineRule="auto"/>
        <w:rPr>
          <w:u w:val="single"/>
        </w:rPr>
      </w:pPr>
      <w:r>
        <w:rPr>
          <w:u w:val="single"/>
        </w:rPr>
        <w:t>Report Marks/Grades</w:t>
      </w:r>
    </w:p>
    <w:p w:rsidR="00680837" w:rsidRDefault="00680837" w:rsidP="00680837">
      <w:pPr>
        <w:tabs>
          <w:tab w:val="left" w:pos="6840"/>
        </w:tabs>
        <w:rPr>
          <w:b/>
          <w:bCs/>
        </w:rPr>
      </w:pPr>
    </w:p>
    <w:p w:rsidR="00680837" w:rsidRDefault="00680837" w:rsidP="00680837">
      <w:pPr>
        <w:tabs>
          <w:tab w:val="left" w:pos="6840"/>
        </w:tabs>
      </w:pPr>
      <w:r>
        <w:t xml:space="preserve">An exam mark (%) and exam average will appear on the report at the end of each semester.  This mark represents achievement in this assessment task only and does not necessarily match with the overall grade.  </w:t>
      </w:r>
    </w:p>
    <w:p w:rsidR="00680837" w:rsidRDefault="00680837" w:rsidP="00680837">
      <w:pPr>
        <w:tabs>
          <w:tab w:val="left" w:pos="6840"/>
        </w:tabs>
      </w:pPr>
    </w:p>
    <w:p w:rsidR="00680837" w:rsidRDefault="00680837" w:rsidP="00680837">
      <w:pPr>
        <w:tabs>
          <w:tab w:val="left" w:pos="6840"/>
        </w:tabs>
      </w:pPr>
      <w:r>
        <w:t xml:space="preserve">The student’s overall achievement will be represented by an A-E grade that will also appear on the report. </w:t>
      </w:r>
    </w:p>
    <w:p w:rsidR="00680837" w:rsidRDefault="00680837" w:rsidP="00680837">
      <w:pPr>
        <w:tabs>
          <w:tab w:val="left" w:pos="0"/>
          <w:tab w:val="left" w:pos="3560"/>
          <w:tab w:val="left" w:pos="4940"/>
        </w:tabs>
        <w:rPr>
          <w:b/>
          <w:bCs/>
        </w:rPr>
      </w:pPr>
      <w:r>
        <w:tab/>
      </w:r>
    </w:p>
    <w:p w:rsidR="00680837" w:rsidRDefault="00680837" w:rsidP="00680837">
      <w:pPr>
        <w:tabs>
          <w:tab w:val="left" w:pos="0"/>
          <w:tab w:val="left" w:pos="8640"/>
        </w:tabs>
      </w:pPr>
      <w:r>
        <w:t>This grade will be determined using ALL assessment carried out throughout the semester such as assessment tasks, book marks, topic tests, practical work, class assignments etc. that have been set by the class teacher and may not be common to the whole academic year.</w:t>
      </w:r>
    </w:p>
    <w:p w:rsidR="00680837" w:rsidRDefault="00680837" w:rsidP="00680837">
      <w:pPr>
        <w:tabs>
          <w:tab w:val="left" w:pos="0"/>
          <w:tab w:val="left" w:pos="8640"/>
        </w:tabs>
      </w:pPr>
      <w:r>
        <w:tab/>
      </w:r>
    </w:p>
    <w:p w:rsidR="00680837" w:rsidRDefault="00680837" w:rsidP="00680837">
      <w:pPr>
        <w:tabs>
          <w:tab w:val="left" w:pos="0"/>
          <w:tab w:val="left" w:pos="8640"/>
        </w:tabs>
      </w:pPr>
    </w:p>
    <w:p w:rsidR="00680837" w:rsidRDefault="00680837" w:rsidP="00680837">
      <w:pPr>
        <w:tabs>
          <w:tab w:val="left" w:pos="0"/>
          <w:tab w:val="left" w:pos="8640"/>
        </w:tabs>
      </w:pPr>
      <w:r>
        <w:t>Students and their parents / caregivers are welcome to enquire on the student's progress at any stage of the year.</w:t>
      </w:r>
      <w:r>
        <w:tab/>
      </w:r>
    </w:p>
    <w:p w:rsidR="00680837" w:rsidRDefault="00680837" w:rsidP="00680837">
      <w:pPr>
        <w:tabs>
          <w:tab w:val="left" w:pos="3180"/>
          <w:tab w:val="left" w:pos="6840"/>
        </w:tabs>
      </w:pPr>
      <w:r>
        <w:tab/>
      </w:r>
    </w:p>
    <w:p w:rsidR="00E962EA" w:rsidRDefault="00680837" w:rsidP="00680837">
      <w:pPr>
        <w:jc w:val="center"/>
      </w:pPr>
      <w:r>
        <w:rPr>
          <w:noProof/>
          <w:lang w:eastAsia="en-AU"/>
        </w:rPr>
        <w:drawing>
          <wp:inline distT="0" distB="0" distL="0" distR="0">
            <wp:extent cx="764540" cy="1269365"/>
            <wp:effectExtent l="19050" t="0" r="0" b="0"/>
            <wp:docPr id="11" name="Picture 11"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99125"/>
                    <pic:cNvPicPr>
                      <a:picLocks noChangeAspect="1" noChangeArrowheads="1"/>
                    </pic:cNvPicPr>
                  </pic:nvPicPr>
                  <pic:blipFill>
                    <a:blip r:embed="rId7" cstate="print"/>
                    <a:srcRect/>
                    <a:stretch>
                      <a:fillRect/>
                    </a:stretch>
                  </pic:blipFill>
                  <pic:spPr bwMode="auto">
                    <a:xfrm>
                      <a:off x="0" y="0"/>
                      <a:ext cx="764540" cy="1269365"/>
                    </a:xfrm>
                    <a:prstGeom prst="rect">
                      <a:avLst/>
                    </a:prstGeom>
                    <a:noFill/>
                    <a:ln w="9525">
                      <a:noFill/>
                      <a:miter lim="800000"/>
                      <a:headEnd/>
                      <a:tailEnd/>
                    </a:ln>
                  </pic:spPr>
                </pic:pic>
              </a:graphicData>
            </a:graphic>
          </wp:inline>
        </w:drawing>
      </w:r>
    </w:p>
    <w:p w:rsidR="00013948" w:rsidRDefault="00013948">
      <w:pPr>
        <w:spacing w:after="200" w:line="276" w:lineRule="auto"/>
      </w:pPr>
      <w:r>
        <w:br w:type="page"/>
      </w:r>
    </w:p>
    <w:p w:rsidR="00013948" w:rsidRDefault="00013948" w:rsidP="00013948">
      <w:pPr>
        <w:tabs>
          <w:tab w:val="left" w:pos="3180"/>
          <w:tab w:val="left" w:pos="6840"/>
        </w:tabs>
        <w:jc w:val="center"/>
        <w:rPr>
          <w:b/>
          <w:bCs/>
          <w:i/>
          <w:iCs/>
          <w:sz w:val="32"/>
          <w:u w:val="single"/>
        </w:rPr>
      </w:pPr>
      <w:r>
        <w:rPr>
          <w:b/>
          <w:bCs/>
          <w:i/>
          <w:iCs/>
          <w:sz w:val="32"/>
          <w:u w:val="single"/>
        </w:rPr>
        <w:lastRenderedPageBreak/>
        <w:t>Year 10 Science Assessment Policy</w:t>
      </w:r>
    </w:p>
    <w:p w:rsidR="00013948" w:rsidRDefault="00013948" w:rsidP="00013948">
      <w:pPr>
        <w:tabs>
          <w:tab w:val="left" w:pos="6840"/>
        </w:tabs>
      </w:pPr>
    </w:p>
    <w:p w:rsidR="00013948" w:rsidRDefault="00013948" w:rsidP="00013948">
      <w:pPr>
        <w:tabs>
          <w:tab w:val="left" w:pos="6840"/>
        </w:tabs>
        <w:rPr>
          <w:b/>
          <w:bCs/>
          <w:u w:val="single"/>
        </w:rPr>
      </w:pPr>
      <w:r>
        <w:rPr>
          <w:b/>
          <w:bCs/>
          <w:u w:val="single"/>
        </w:rPr>
        <w:t>Assessment</w:t>
      </w:r>
    </w:p>
    <w:p w:rsidR="00013948" w:rsidRDefault="00013948" w:rsidP="00013948">
      <w:pPr>
        <w:tabs>
          <w:tab w:val="left" w:pos="6840"/>
        </w:tabs>
      </w:pPr>
    </w:p>
    <w:p w:rsidR="00D84090" w:rsidRDefault="00D84090" w:rsidP="00D84090">
      <w:pPr>
        <w:tabs>
          <w:tab w:val="left" w:pos="6840"/>
        </w:tabs>
      </w:pPr>
    </w:p>
    <w:p w:rsidR="00013948" w:rsidRDefault="00D84090" w:rsidP="00013948">
      <w:pPr>
        <w:tabs>
          <w:tab w:val="left" w:pos="6840"/>
        </w:tabs>
      </w:pPr>
      <w:r>
        <w:t>Students in Year 10 will complete four (4) common assessment tasks.</w:t>
      </w:r>
      <w:r w:rsidR="00013948">
        <w:t xml:space="preserve"> At the end of the year students will be awarded a grade based on the assessment scheme shown below. Student grades will be matched to performance descriptors developed by the Board of Studies.  Students and their parents/caregivers are welcome to enquire on the student’s progress at any stage during the year.</w:t>
      </w:r>
    </w:p>
    <w:p w:rsidR="00013948" w:rsidRDefault="00013948" w:rsidP="00013948">
      <w:pPr>
        <w:tabs>
          <w:tab w:val="left" w:pos="6840"/>
        </w:tabs>
      </w:pPr>
    </w:p>
    <w:p w:rsidR="00013948" w:rsidRDefault="00013948" w:rsidP="00013948">
      <w:pPr>
        <w:tabs>
          <w:tab w:val="left" w:pos="6840"/>
        </w:tabs>
      </w:pPr>
      <w:r>
        <w:t>The final assessment will consist of:</w:t>
      </w:r>
    </w:p>
    <w:p w:rsidR="00013948" w:rsidRDefault="00013948" w:rsidP="00013948">
      <w:pPr>
        <w:tabs>
          <w:tab w:val="left" w:pos="6840"/>
        </w:tabs>
      </w:pPr>
    </w:p>
    <w:tbl>
      <w:tblPr>
        <w:tblpPr w:leftFromText="180" w:rightFromText="180" w:vertAnchor="text" w:horzAnchor="page" w:tblpX="397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3"/>
        <w:gridCol w:w="2963"/>
      </w:tblGrid>
      <w:tr w:rsidR="00013948" w:rsidTr="00AB010F">
        <w:tc>
          <w:tcPr>
            <w:tcW w:w="2963" w:type="dxa"/>
          </w:tcPr>
          <w:p w:rsidR="00013948" w:rsidRDefault="00013948" w:rsidP="00AB010F">
            <w:pPr>
              <w:tabs>
                <w:tab w:val="left" w:pos="6840"/>
              </w:tabs>
              <w:spacing w:line="480" w:lineRule="auto"/>
              <w:jc w:val="center"/>
              <w:rPr>
                <w:b/>
                <w:bCs/>
              </w:rPr>
            </w:pPr>
            <w:r>
              <w:rPr>
                <w:b/>
                <w:bCs/>
              </w:rPr>
              <w:t>Task Date</w:t>
            </w:r>
          </w:p>
        </w:tc>
        <w:tc>
          <w:tcPr>
            <w:tcW w:w="2963" w:type="dxa"/>
          </w:tcPr>
          <w:p w:rsidR="00013948" w:rsidRDefault="00013948" w:rsidP="00AB010F">
            <w:pPr>
              <w:tabs>
                <w:tab w:val="left" w:pos="6840"/>
              </w:tabs>
              <w:spacing w:line="480" w:lineRule="auto"/>
              <w:jc w:val="center"/>
              <w:rPr>
                <w:b/>
                <w:bCs/>
              </w:rPr>
            </w:pPr>
            <w:r>
              <w:rPr>
                <w:b/>
                <w:bCs/>
              </w:rPr>
              <w:t>Weighting (%)</w:t>
            </w:r>
          </w:p>
        </w:tc>
      </w:tr>
      <w:tr w:rsidR="00013948" w:rsidTr="00AB010F">
        <w:tc>
          <w:tcPr>
            <w:tcW w:w="2963" w:type="dxa"/>
          </w:tcPr>
          <w:p w:rsidR="00D84090" w:rsidRDefault="00D84090" w:rsidP="008F0D7C">
            <w:pPr>
              <w:tabs>
                <w:tab w:val="left" w:pos="6840"/>
              </w:tabs>
              <w:jc w:val="center"/>
            </w:pPr>
            <w:r>
              <w:t>Term 2 Week 9</w:t>
            </w:r>
          </w:p>
          <w:p w:rsidR="008F0D7C" w:rsidRDefault="00D84090" w:rsidP="00D84090">
            <w:pPr>
              <w:tabs>
                <w:tab w:val="left" w:pos="6840"/>
              </w:tabs>
              <w:jc w:val="center"/>
            </w:pPr>
            <w:r>
              <w:t xml:space="preserve">Student Research </w:t>
            </w:r>
            <w:r w:rsidR="008F0D7C">
              <w:t>Project</w:t>
            </w:r>
          </w:p>
        </w:tc>
        <w:tc>
          <w:tcPr>
            <w:tcW w:w="2963" w:type="dxa"/>
          </w:tcPr>
          <w:p w:rsidR="00013948" w:rsidRDefault="008F0D7C" w:rsidP="00AB010F">
            <w:pPr>
              <w:tabs>
                <w:tab w:val="left" w:pos="6840"/>
              </w:tabs>
              <w:jc w:val="center"/>
            </w:pPr>
            <w:r>
              <w:t>3</w:t>
            </w:r>
            <w:r w:rsidR="00013948">
              <w:t>0%</w:t>
            </w:r>
          </w:p>
        </w:tc>
      </w:tr>
      <w:tr w:rsidR="00013948" w:rsidTr="00AB010F">
        <w:tc>
          <w:tcPr>
            <w:tcW w:w="2963" w:type="dxa"/>
          </w:tcPr>
          <w:p w:rsidR="00013948" w:rsidRDefault="00013948" w:rsidP="00AB010F">
            <w:pPr>
              <w:tabs>
                <w:tab w:val="left" w:pos="6840"/>
              </w:tabs>
              <w:jc w:val="center"/>
            </w:pPr>
            <w:r>
              <w:t>Term 2  Week 4/5</w:t>
            </w:r>
          </w:p>
          <w:p w:rsidR="00013948" w:rsidRDefault="00013948" w:rsidP="00AB010F">
            <w:pPr>
              <w:tabs>
                <w:tab w:val="left" w:pos="6840"/>
              </w:tabs>
              <w:jc w:val="center"/>
            </w:pPr>
            <w:r>
              <w:t>Half Yearly Exam</w:t>
            </w:r>
          </w:p>
        </w:tc>
        <w:tc>
          <w:tcPr>
            <w:tcW w:w="2963" w:type="dxa"/>
          </w:tcPr>
          <w:p w:rsidR="00013948" w:rsidRDefault="00013948" w:rsidP="00AB010F">
            <w:pPr>
              <w:tabs>
                <w:tab w:val="left" w:pos="6840"/>
              </w:tabs>
              <w:spacing w:line="480" w:lineRule="auto"/>
              <w:jc w:val="center"/>
            </w:pPr>
            <w:r>
              <w:t>20%</w:t>
            </w:r>
          </w:p>
        </w:tc>
      </w:tr>
      <w:tr w:rsidR="00013948" w:rsidTr="00AB010F">
        <w:tc>
          <w:tcPr>
            <w:tcW w:w="2963" w:type="dxa"/>
          </w:tcPr>
          <w:p w:rsidR="008F0D7C" w:rsidRDefault="008F0D7C" w:rsidP="008F0D7C">
            <w:pPr>
              <w:tabs>
                <w:tab w:val="left" w:pos="6840"/>
              </w:tabs>
              <w:jc w:val="center"/>
            </w:pPr>
            <w:r>
              <w:t>Term 3 Week 9</w:t>
            </w:r>
          </w:p>
          <w:p w:rsidR="00013948" w:rsidRDefault="008F0D7C" w:rsidP="008F0D7C">
            <w:pPr>
              <w:tabs>
                <w:tab w:val="left" w:pos="6840"/>
              </w:tabs>
              <w:jc w:val="center"/>
            </w:pPr>
            <w:r>
              <w:t>Research Task</w:t>
            </w:r>
          </w:p>
        </w:tc>
        <w:tc>
          <w:tcPr>
            <w:tcW w:w="2963" w:type="dxa"/>
          </w:tcPr>
          <w:p w:rsidR="00013948" w:rsidRDefault="008F0D7C" w:rsidP="00AB010F">
            <w:pPr>
              <w:tabs>
                <w:tab w:val="left" w:pos="6840"/>
              </w:tabs>
              <w:spacing w:line="480" w:lineRule="auto"/>
              <w:jc w:val="center"/>
            </w:pPr>
            <w:r>
              <w:t>2</w:t>
            </w:r>
            <w:r w:rsidR="00013948">
              <w:t>0%</w:t>
            </w:r>
          </w:p>
        </w:tc>
      </w:tr>
      <w:tr w:rsidR="00013948" w:rsidTr="00AB010F">
        <w:trPr>
          <w:trHeight w:val="573"/>
        </w:trPr>
        <w:tc>
          <w:tcPr>
            <w:tcW w:w="2963" w:type="dxa"/>
          </w:tcPr>
          <w:p w:rsidR="00013948" w:rsidRDefault="00013948" w:rsidP="00AB010F">
            <w:pPr>
              <w:tabs>
                <w:tab w:val="left" w:pos="6840"/>
              </w:tabs>
              <w:jc w:val="center"/>
            </w:pPr>
            <w:r>
              <w:t>Term 4  Week 4</w:t>
            </w:r>
          </w:p>
          <w:p w:rsidR="00013948" w:rsidRDefault="00013948" w:rsidP="00AB010F">
            <w:pPr>
              <w:tabs>
                <w:tab w:val="left" w:pos="6840"/>
              </w:tabs>
              <w:jc w:val="center"/>
            </w:pPr>
            <w:r>
              <w:t>Yearly Exam</w:t>
            </w:r>
          </w:p>
        </w:tc>
        <w:tc>
          <w:tcPr>
            <w:tcW w:w="2963" w:type="dxa"/>
          </w:tcPr>
          <w:p w:rsidR="00013948" w:rsidRDefault="008F0D7C" w:rsidP="00AB010F">
            <w:pPr>
              <w:tabs>
                <w:tab w:val="left" w:pos="6840"/>
              </w:tabs>
              <w:spacing w:line="480" w:lineRule="auto"/>
              <w:jc w:val="center"/>
            </w:pPr>
            <w:r>
              <w:t>3</w:t>
            </w:r>
            <w:r w:rsidR="00013948">
              <w:t>0%</w:t>
            </w:r>
          </w:p>
        </w:tc>
      </w:tr>
      <w:tr w:rsidR="00013948" w:rsidTr="00AB010F">
        <w:tc>
          <w:tcPr>
            <w:tcW w:w="2963" w:type="dxa"/>
          </w:tcPr>
          <w:p w:rsidR="00013948" w:rsidRDefault="00013948" w:rsidP="00AB010F">
            <w:pPr>
              <w:tabs>
                <w:tab w:val="left" w:pos="6840"/>
              </w:tabs>
              <w:spacing w:line="480" w:lineRule="auto"/>
              <w:jc w:val="center"/>
              <w:rPr>
                <w:b/>
                <w:bCs/>
              </w:rPr>
            </w:pPr>
            <w:r>
              <w:rPr>
                <w:b/>
                <w:bCs/>
              </w:rPr>
              <w:t>Total</w:t>
            </w:r>
          </w:p>
        </w:tc>
        <w:tc>
          <w:tcPr>
            <w:tcW w:w="2963" w:type="dxa"/>
          </w:tcPr>
          <w:p w:rsidR="00013948" w:rsidRDefault="00013948" w:rsidP="00AB010F">
            <w:pPr>
              <w:tabs>
                <w:tab w:val="left" w:pos="6840"/>
              </w:tabs>
              <w:spacing w:line="480" w:lineRule="auto"/>
              <w:jc w:val="center"/>
              <w:rPr>
                <w:b/>
                <w:bCs/>
              </w:rPr>
            </w:pPr>
            <w:r>
              <w:rPr>
                <w:b/>
                <w:bCs/>
              </w:rPr>
              <w:t>100</w:t>
            </w:r>
          </w:p>
        </w:tc>
      </w:tr>
    </w:tbl>
    <w:p w:rsidR="00013948" w:rsidRDefault="00013948" w:rsidP="00013948">
      <w:pPr>
        <w:tabs>
          <w:tab w:val="left" w:pos="6840"/>
        </w:tabs>
        <w:spacing w:line="480" w:lineRule="auto"/>
        <w:rPr>
          <w:b/>
          <w:bCs/>
        </w:rPr>
      </w:pPr>
    </w:p>
    <w:p w:rsidR="00013948" w:rsidRDefault="00013948" w:rsidP="00013948">
      <w:pPr>
        <w:tabs>
          <w:tab w:val="left" w:pos="6840"/>
        </w:tabs>
        <w:spacing w:line="480" w:lineRule="auto"/>
        <w:rPr>
          <w:b/>
          <w:bCs/>
        </w:rPr>
      </w:pPr>
    </w:p>
    <w:p w:rsidR="00013948" w:rsidRDefault="00013948" w:rsidP="00013948">
      <w:pPr>
        <w:tabs>
          <w:tab w:val="left" w:pos="6840"/>
        </w:tabs>
        <w:jc w:val="center"/>
        <w:rPr>
          <w:b/>
          <w:bCs/>
        </w:rPr>
      </w:pPr>
    </w:p>
    <w:p w:rsidR="00013948" w:rsidRDefault="00013948" w:rsidP="00013948">
      <w:r w:rsidRPr="00A355C9">
        <w:rPr>
          <w:noProof/>
          <w:sz w:val="32"/>
          <w:szCs w:val="32"/>
          <w:lang w:eastAsia="en-AU"/>
        </w:rPr>
        <w:drawing>
          <wp:inline distT="0" distB="0" distL="0" distR="0">
            <wp:extent cx="1133475" cy="923925"/>
            <wp:effectExtent l="0" t="0" r="0" b="0"/>
            <wp:docPr id="2" name="Picture 2" descr="j030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012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23925"/>
                    </a:xfrm>
                    <a:prstGeom prst="rect">
                      <a:avLst/>
                    </a:prstGeom>
                    <a:noFill/>
                    <a:ln>
                      <a:noFill/>
                    </a:ln>
                  </pic:spPr>
                </pic:pic>
              </a:graphicData>
            </a:graphic>
          </wp:inline>
        </w:drawing>
      </w:r>
    </w:p>
    <w:p w:rsidR="00013948" w:rsidRDefault="00013948" w:rsidP="00013948"/>
    <w:p w:rsidR="00013948" w:rsidRDefault="00013948" w:rsidP="00013948"/>
    <w:p w:rsidR="00013948" w:rsidRDefault="00013948" w:rsidP="00013948"/>
    <w:p w:rsidR="00013948" w:rsidRDefault="00013948" w:rsidP="00013948">
      <w:pPr>
        <w:tabs>
          <w:tab w:val="left" w:pos="6840"/>
        </w:tabs>
        <w:jc w:val="center"/>
      </w:pPr>
    </w:p>
    <w:p w:rsidR="00013948" w:rsidRDefault="00013948" w:rsidP="00013948"/>
    <w:p w:rsidR="00013948" w:rsidRDefault="00013948" w:rsidP="00013948">
      <w:pPr>
        <w:tabs>
          <w:tab w:val="left" w:pos="6840"/>
        </w:tabs>
        <w:jc w:val="center"/>
      </w:pPr>
    </w:p>
    <w:p w:rsidR="00013948" w:rsidRDefault="00013948" w:rsidP="00013948">
      <w:pPr>
        <w:tabs>
          <w:tab w:val="left" w:pos="6840"/>
        </w:tabs>
        <w:rPr>
          <w:b/>
          <w:bCs/>
        </w:rPr>
      </w:pPr>
    </w:p>
    <w:p w:rsidR="00013948" w:rsidRPr="00DF23FA" w:rsidRDefault="00013948" w:rsidP="00013948">
      <w:pPr>
        <w:tabs>
          <w:tab w:val="left" w:pos="6840"/>
        </w:tabs>
        <w:rPr>
          <w:bCs/>
        </w:rPr>
      </w:pPr>
      <w:r>
        <w:rPr>
          <w:b/>
          <w:bCs/>
        </w:rPr>
        <w:t xml:space="preserve">NB:  </w:t>
      </w:r>
      <w:r w:rsidRPr="00DF23FA">
        <w:rPr>
          <w:bCs/>
        </w:rPr>
        <w:t xml:space="preserve">It is </w:t>
      </w:r>
      <w:r>
        <w:rPr>
          <w:bCs/>
        </w:rPr>
        <w:t xml:space="preserve">each student’s responsibility </w:t>
      </w:r>
      <w:r w:rsidRPr="00DF23FA">
        <w:rPr>
          <w:bCs/>
        </w:rPr>
        <w:t xml:space="preserve">to submit all </w:t>
      </w:r>
      <w:r w:rsidRPr="00DF23FA">
        <w:t xml:space="preserve">Assessment Tasks on time. </w:t>
      </w:r>
      <w:r w:rsidR="008F0D7C">
        <w:t>Tasks submitted late will incur a 10% penalty per day for up to 5 days.</w:t>
      </w:r>
    </w:p>
    <w:p w:rsidR="00013948" w:rsidRDefault="008F0D7C" w:rsidP="00013948">
      <w:pPr>
        <w:tabs>
          <w:tab w:val="left" w:pos="6840"/>
        </w:tabs>
      </w:pPr>
      <w:r>
        <w:t>Any task that is submitted more than 2 weeks late (without a note or extension) will receive zero for this task and letter will be sent home.</w:t>
      </w:r>
    </w:p>
    <w:p w:rsidR="00013948" w:rsidRDefault="00013948" w:rsidP="00013948">
      <w:pPr>
        <w:tabs>
          <w:tab w:val="left" w:pos="6840"/>
        </w:tabs>
      </w:pPr>
    </w:p>
    <w:p w:rsidR="00013948" w:rsidRDefault="00013948" w:rsidP="00013948">
      <w:pPr>
        <w:pStyle w:val="Heading1"/>
        <w:spacing w:line="240" w:lineRule="auto"/>
        <w:rPr>
          <w:u w:val="single"/>
        </w:rPr>
      </w:pPr>
      <w:r>
        <w:rPr>
          <w:u w:val="single"/>
        </w:rPr>
        <w:t>Report Marks/Grades</w:t>
      </w:r>
    </w:p>
    <w:p w:rsidR="00013948" w:rsidRDefault="00013948" w:rsidP="00013948">
      <w:pPr>
        <w:tabs>
          <w:tab w:val="left" w:pos="6840"/>
        </w:tabs>
      </w:pPr>
    </w:p>
    <w:p w:rsidR="00013948" w:rsidRDefault="00013948" w:rsidP="00013948">
      <w:pPr>
        <w:tabs>
          <w:tab w:val="left" w:pos="6840"/>
        </w:tabs>
      </w:pPr>
      <w:r>
        <w:t xml:space="preserve">An exam mark (%) and exam average will appear on the report at the end of </w:t>
      </w:r>
      <w:r>
        <w:rPr>
          <w:b/>
          <w:bCs/>
        </w:rPr>
        <w:t>each</w:t>
      </w:r>
      <w:r>
        <w:t xml:space="preserve"> semester.  This mark represents achievement in this assessment task only and does not necessarily match with the overall grade.</w:t>
      </w:r>
    </w:p>
    <w:p w:rsidR="00013948" w:rsidRPr="00134281" w:rsidRDefault="00013948" w:rsidP="00013948">
      <w:pPr>
        <w:tabs>
          <w:tab w:val="left" w:pos="0"/>
          <w:tab w:val="left" w:pos="3560"/>
          <w:tab w:val="left" w:pos="4940"/>
        </w:tabs>
        <w:rPr>
          <w:b/>
          <w:bCs/>
        </w:rPr>
      </w:pPr>
      <w:r>
        <w:tab/>
      </w:r>
      <w:r>
        <w:tab/>
      </w:r>
      <w:r>
        <w:tab/>
      </w:r>
    </w:p>
    <w:p w:rsidR="00013948" w:rsidRDefault="00013948" w:rsidP="00013948">
      <w:pPr>
        <w:tabs>
          <w:tab w:val="left" w:pos="0"/>
          <w:tab w:val="left" w:pos="8640"/>
        </w:tabs>
      </w:pPr>
      <w:r>
        <w:t xml:space="preserve">The student’s overall achievement will be represented by an A-E grade that will also appear on the report.  </w:t>
      </w:r>
    </w:p>
    <w:p w:rsidR="00013948" w:rsidRDefault="00013948" w:rsidP="00013948">
      <w:pPr>
        <w:tabs>
          <w:tab w:val="left" w:pos="0"/>
          <w:tab w:val="left" w:pos="8640"/>
        </w:tabs>
      </w:pPr>
    </w:p>
    <w:p w:rsidR="00013948" w:rsidRDefault="00013948" w:rsidP="00013948">
      <w:pPr>
        <w:tabs>
          <w:tab w:val="left" w:pos="0"/>
          <w:tab w:val="left" w:pos="8640"/>
        </w:tabs>
      </w:pPr>
      <w:r>
        <w:t>In Semester 1, this grade will be determined using ALL assessment carried out through the semester such as assessment tasks, book marks, topic tests, practical work, class assignments etc. that have been set by the class teacher and may not common to the whole academic year.</w:t>
      </w:r>
    </w:p>
    <w:p w:rsidR="00013948" w:rsidRDefault="00013948" w:rsidP="00013948">
      <w:pPr>
        <w:rPr>
          <w:b/>
          <w:sz w:val="32"/>
          <w:szCs w:val="32"/>
        </w:rPr>
      </w:pPr>
    </w:p>
    <w:p w:rsidR="00013948" w:rsidRDefault="00013948" w:rsidP="00013948">
      <w:pPr>
        <w:rPr>
          <w:b/>
          <w:sz w:val="32"/>
          <w:szCs w:val="32"/>
        </w:rPr>
      </w:pPr>
      <w:r>
        <w:t>At the end of year 10 you will receive a grade (A,B,C,D,E or N). This will be formulated from the common tasks and their respective weightings as shown above.</w:t>
      </w:r>
    </w:p>
    <w:p w:rsidR="00013948" w:rsidRDefault="00013948" w:rsidP="00013948">
      <w:pPr>
        <w:rPr>
          <w:sz w:val="32"/>
          <w:szCs w:val="32"/>
        </w:rPr>
      </w:pPr>
    </w:p>
    <w:p w:rsidR="00E962EA" w:rsidRPr="00D84090" w:rsidRDefault="00013948" w:rsidP="00D84090">
      <w:pPr>
        <w:tabs>
          <w:tab w:val="left" w:pos="3700"/>
        </w:tabs>
        <w:rPr>
          <w:sz w:val="32"/>
          <w:szCs w:val="32"/>
        </w:rPr>
      </w:pPr>
      <w:r>
        <w:rPr>
          <w:sz w:val="32"/>
          <w:szCs w:val="32"/>
        </w:rPr>
        <w:tab/>
      </w:r>
    </w:p>
    <w:sectPr w:rsidR="00E962EA" w:rsidRPr="00D84090" w:rsidSect="00E962EA">
      <w:pgSz w:w="11906" w:h="16838"/>
      <w:pgMar w:top="964"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C9C" w:rsidRDefault="00816C9C" w:rsidP="005A03D5">
      <w:r>
        <w:separator/>
      </w:r>
    </w:p>
  </w:endnote>
  <w:endnote w:type="continuationSeparator" w:id="0">
    <w:p w:rsidR="00816C9C" w:rsidRDefault="00816C9C" w:rsidP="005A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C9C" w:rsidRDefault="00816C9C" w:rsidP="005A03D5">
      <w:r>
        <w:separator/>
      </w:r>
    </w:p>
  </w:footnote>
  <w:footnote w:type="continuationSeparator" w:id="0">
    <w:p w:rsidR="00816C9C" w:rsidRDefault="00816C9C" w:rsidP="005A0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A9"/>
    <w:rsid w:val="00013948"/>
    <w:rsid w:val="00040A2F"/>
    <w:rsid w:val="000A179B"/>
    <w:rsid w:val="00312A0C"/>
    <w:rsid w:val="003879A2"/>
    <w:rsid w:val="0048726C"/>
    <w:rsid w:val="004D6E57"/>
    <w:rsid w:val="005125B1"/>
    <w:rsid w:val="005A03D5"/>
    <w:rsid w:val="00676193"/>
    <w:rsid w:val="00680837"/>
    <w:rsid w:val="00776FEE"/>
    <w:rsid w:val="00816C9C"/>
    <w:rsid w:val="008F0D7C"/>
    <w:rsid w:val="009849B9"/>
    <w:rsid w:val="00C95033"/>
    <w:rsid w:val="00D0173E"/>
    <w:rsid w:val="00D45EA9"/>
    <w:rsid w:val="00D84090"/>
    <w:rsid w:val="00E962EA"/>
    <w:rsid w:val="00F60ABF"/>
    <w:rsid w:val="00FB2138"/>
    <w:rsid w:val="00FC39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5EA9"/>
    <w:pPr>
      <w:keepNext/>
      <w:tabs>
        <w:tab w:val="left" w:pos="6840"/>
      </w:tabs>
      <w:spacing w:line="48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EA9"/>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45EA9"/>
    <w:rPr>
      <w:rFonts w:ascii="Tahoma" w:hAnsi="Tahoma" w:cs="Tahoma"/>
      <w:sz w:val="16"/>
      <w:szCs w:val="16"/>
    </w:rPr>
  </w:style>
  <w:style w:type="character" w:customStyle="1" w:styleId="BalloonTextChar">
    <w:name w:val="Balloon Text Char"/>
    <w:basedOn w:val="DefaultParagraphFont"/>
    <w:link w:val="BalloonText"/>
    <w:uiPriority w:val="99"/>
    <w:semiHidden/>
    <w:rsid w:val="00D45EA9"/>
    <w:rPr>
      <w:rFonts w:ascii="Tahoma" w:eastAsia="Times New Roman" w:hAnsi="Tahoma" w:cs="Tahoma"/>
      <w:sz w:val="16"/>
      <w:szCs w:val="16"/>
    </w:rPr>
  </w:style>
  <w:style w:type="paragraph" w:styleId="Header">
    <w:name w:val="header"/>
    <w:basedOn w:val="Normal"/>
    <w:link w:val="HeaderChar"/>
    <w:uiPriority w:val="99"/>
    <w:semiHidden/>
    <w:unhideWhenUsed/>
    <w:rsid w:val="005A03D5"/>
    <w:pPr>
      <w:tabs>
        <w:tab w:val="center" w:pos="4513"/>
        <w:tab w:val="right" w:pos="9026"/>
      </w:tabs>
    </w:pPr>
  </w:style>
  <w:style w:type="character" w:customStyle="1" w:styleId="HeaderChar">
    <w:name w:val="Header Char"/>
    <w:basedOn w:val="DefaultParagraphFont"/>
    <w:link w:val="Header"/>
    <w:uiPriority w:val="99"/>
    <w:semiHidden/>
    <w:rsid w:val="005A03D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A03D5"/>
    <w:pPr>
      <w:tabs>
        <w:tab w:val="center" w:pos="4513"/>
        <w:tab w:val="right" w:pos="9026"/>
      </w:tabs>
    </w:pPr>
  </w:style>
  <w:style w:type="character" w:customStyle="1" w:styleId="FooterChar">
    <w:name w:val="Footer Char"/>
    <w:basedOn w:val="DefaultParagraphFont"/>
    <w:link w:val="Footer"/>
    <w:uiPriority w:val="99"/>
    <w:semiHidden/>
    <w:rsid w:val="005A03D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5EA9"/>
    <w:pPr>
      <w:keepNext/>
      <w:tabs>
        <w:tab w:val="left" w:pos="6840"/>
      </w:tabs>
      <w:spacing w:line="48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EA9"/>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45EA9"/>
    <w:rPr>
      <w:rFonts w:ascii="Tahoma" w:hAnsi="Tahoma" w:cs="Tahoma"/>
      <w:sz w:val="16"/>
      <w:szCs w:val="16"/>
    </w:rPr>
  </w:style>
  <w:style w:type="character" w:customStyle="1" w:styleId="BalloonTextChar">
    <w:name w:val="Balloon Text Char"/>
    <w:basedOn w:val="DefaultParagraphFont"/>
    <w:link w:val="BalloonText"/>
    <w:uiPriority w:val="99"/>
    <w:semiHidden/>
    <w:rsid w:val="00D45EA9"/>
    <w:rPr>
      <w:rFonts w:ascii="Tahoma" w:eastAsia="Times New Roman" w:hAnsi="Tahoma" w:cs="Tahoma"/>
      <w:sz w:val="16"/>
      <w:szCs w:val="16"/>
    </w:rPr>
  </w:style>
  <w:style w:type="paragraph" w:styleId="Header">
    <w:name w:val="header"/>
    <w:basedOn w:val="Normal"/>
    <w:link w:val="HeaderChar"/>
    <w:uiPriority w:val="99"/>
    <w:semiHidden/>
    <w:unhideWhenUsed/>
    <w:rsid w:val="005A03D5"/>
    <w:pPr>
      <w:tabs>
        <w:tab w:val="center" w:pos="4513"/>
        <w:tab w:val="right" w:pos="9026"/>
      </w:tabs>
    </w:pPr>
  </w:style>
  <w:style w:type="character" w:customStyle="1" w:styleId="HeaderChar">
    <w:name w:val="Header Char"/>
    <w:basedOn w:val="DefaultParagraphFont"/>
    <w:link w:val="Header"/>
    <w:uiPriority w:val="99"/>
    <w:semiHidden/>
    <w:rsid w:val="005A03D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A03D5"/>
    <w:pPr>
      <w:tabs>
        <w:tab w:val="center" w:pos="4513"/>
        <w:tab w:val="right" w:pos="9026"/>
      </w:tabs>
    </w:pPr>
  </w:style>
  <w:style w:type="character" w:customStyle="1" w:styleId="FooterChar">
    <w:name w:val="Footer Char"/>
    <w:basedOn w:val="DefaultParagraphFont"/>
    <w:link w:val="Footer"/>
    <w:uiPriority w:val="99"/>
    <w:semiHidden/>
    <w:rsid w:val="005A03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SLangley</dc:creator>
  <cp:lastModifiedBy>Anthony, Melissa</cp:lastModifiedBy>
  <cp:revision>2</cp:revision>
  <cp:lastPrinted>2018-02-01T01:26:00Z</cp:lastPrinted>
  <dcterms:created xsi:type="dcterms:W3CDTF">2018-02-06T02:14:00Z</dcterms:created>
  <dcterms:modified xsi:type="dcterms:W3CDTF">2018-02-06T02:14:00Z</dcterms:modified>
</cp:coreProperties>
</file>